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732" w:rsidRPr="007C0D36" w:rsidRDefault="007C5732" w:rsidP="007C5732">
      <w:pPr>
        <w:shd w:val="clear" w:color="auto" w:fill="FFFFFF"/>
        <w:spacing w:after="0" w:line="240" w:lineRule="auto"/>
        <w:jc w:val="center"/>
        <w:rPr>
          <w:rFonts w:ascii="Calibri" w:eastAsia="Times New Roman" w:hAnsi="Calibri" w:cs="Times New Roman"/>
          <w:b/>
          <w:color w:val="000000"/>
          <w:sz w:val="28"/>
          <w:szCs w:val="28"/>
          <w:lang w:eastAsia="ru-RU"/>
        </w:rPr>
      </w:pPr>
      <w:r w:rsidRPr="007C0D36">
        <w:rPr>
          <w:rFonts w:ascii="Times New Roman" w:eastAsia="Times New Roman" w:hAnsi="Times New Roman" w:cs="Times New Roman"/>
          <w:b/>
          <w:color w:val="000000"/>
          <w:sz w:val="32"/>
          <w:szCs w:val="32"/>
          <w:lang w:eastAsia="ru-RU"/>
        </w:rPr>
        <w:t>«… Личным примером увлекал других на подвиги…»</w:t>
      </w:r>
      <w:r w:rsidRPr="007C0D36">
        <w:rPr>
          <w:rFonts w:ascii="Calibri" w:eastAsia="Times New Roman" w:hAnsi="Calibri" w:cs="Times New Roman"/>
          <w:b/>
          <w:color w:val="000000"/>
          <w:sz w:val="28"/>
          <w:szCs w:val="28"/>
          <w:lang w:eastAsia="ru-RU"/>
        </w:rPr>
        <w:t xml:space="preserve">. </w:t>
      </w:r>
    </w:p>
    <w:p w:rsidR="007C5732" w:rsidRPr="007C0D36" w:rsidRDefault="007C5732" w:rsidP="007C573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0D36">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1" wp14:anchorId="69DB4A94" wp14:editId="1CC90209">
            <wp:simplePos x="0" y="0"/>
            <wp:positionH relativeFrom="column">
              <wp:posOffset>-843</wp:posOffset>
            </wp:positionH>
            <wp:positionV relativeFrom="paragraph">
              <wp:posOffset>1790</wp:posOffset>
            </wp:positionV>
            <wp:extent cx="1638300" cy="2457450"/>
            <wp:effectExtent l="0" t="0" r="0" b="0"/>
            <wp:wrapSquare wrapText="bothSides"/>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2457450"/>
                    </a:xfrm>
                    <a:prstGeom prst="rect">
                      <a:avLst/>
                    </a:prstGeom>
                    <a:noFill/>
                  </pic:spPr>
                </pic:pic>
              </a:graphicData>
            </a:graphic>
          </wp:anchor>
        </w:drawing>
      </w:r>
      <w:r w:rsidRPr="007C0D36">
        <w:rPr>
          <w:rFonts w:ascii="Times New Roman" w:eastAsia="Times New Roman" w:hAnsi="Times New Roman" w:cs="Times New Roman"/>
          <w:color w:val="000000"/>
          <w:sz w:val="24"/>
          <w:szCs w:val="24"/>
          <w:lang w:eastAsia="ru-RU"/>
        </w:rPr>
        <w:tab/>
      </w:r>
      <w:r w:rsidRPr="007C0D36">
        <w:rPr>
          <w:rFonts w:ascii="Times New Roman" w:eastAsia="Times New Roman" w:hAnsi="Times New Roman" w:cs="Times New Roman"/>
          <w:color w:val="000000"/>
          <w:sz w:val="24"/>
          <w:szCs w:val="24"/>
          <w:lang w:eastAsia="ru-RU"/>
        </w:rPr>
        <w:tab/>
        <w:t xml:space="preserve">Александр Лаврентьевич Антохин родился 12.09.1922 года в Пудожском районе Карелии в маленькой деревушке Гагорка. Большинство её жителей, как и их предки, занимались сельским хозяйством, охотой и рыболовством, благо стоит деревня вблизи живописных берегов Водлы, в месте впадения её в Онежское озеро. </w:t>
      </w:r>
    </w:p>
    <w:p w:rsidR="007C5732" w:rsidRPr="007C0D36" w:rsidRDefault="007C5732" w:rsidP="007C573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0D36">
        <w:rPr>
          <w:rFonts w:ascii="Times New Roman" w:eastAsia="Times New Roman" w:hAnsi="Times New Roman" w:cs="Times New Roman"/>
          <w:color w:val="000000"/>
          <w:sz w:val="24"/>
          <w:szCs w:val="24"/>
          <w:lang w:eastAsia="ru-RU"/>
        </w:rPr>
        <w:tab/>
      </w:r>
      <w:r w:rsidRPr="007C0D36">
        <w:rPr>
          <w:rFonts w:ascii="Times New Roman" w:eastAsia="Times New Roman" w:hAnsi="Times New Roman" w:cs="Times New Roman"/>
          <w:color w:val="000000"/>
          <w:sz w:val="24"/>
          <w:szCs w:val="24"/>
          <w:lang w:eastAsia="ru-RU"/>
        </w:rPr>
        <w:tab/>
        <w:t xml:space="preserve">В десятке, с небольшим, километров южнее Гагорки находятся всемирно известные петроглифы Бесова носа – одно из древнейших в истории планеты творение рук человека. </w:t>
      </w:r>
      <w:r>
        <w:rPr>
          <w:rFonts w:ascii="Times New Roman" w:eastAsia="Times New Roman" w:hAnsi="Times New Roman" w:cs="Times New Roman"/>
          <w:color w:val="000000"/>
          <w:sz w:val="24"/>
          <w:szCs w:val="24"/>
          <w:lang w:eastAsia="ru-RU"/>
        </w:rPr>
        <w:t>Н</w:t>
      </w:r>
      <w:r w:rsidRPr="007C0D36">
        <w:rPr>
          <w:rFonts w:ascii="Times New Roman" w:eastAsia="Times New Roman" w:hAnsi="Times New Roman" w:cs="Times New Roman"/>
          <w:color w:val="000000"/>
          <w:sz w:val="24"/>
          <w:szCs w:val="24"/>
          <w:lang w:eastAsia="ru-RU"/>
        </w:rPr>
        <w:t xml:space="preserve">а плоском каменном мысу Онего около пяти тысяч лет назад древние сегозерцы </w:t>
      </w:r>
      <w:r>
        <w:rPr>
          <w:rFonts w:ascii="Times New Roman" w:eastAsia="Times New Roman" w:hAnsi="Times New Roman" w:cs="Times New Roman"/>
          <w:color w:val="000000"/>
          <w:sz w:val="24"/>
          <w:szCs w:val="24"/>
          <w:lang w:eastAsia="ru-RU"/>
        </w:rPr>
        <w:t>– мастера наскальной живописи</w:t>
      </w:r>
      <w:r w:rsidRPr="007C0D36">
        <w:rPr>
          <w:rFonts w:ascii="Times New Roman" w:eastAsia="Times New Roman" w:hAnsi="Times New Roman" w:cs="Times New Roman"/>
          <w:color w:val="000000"/>
          <w:sz w:val="24"/>
          <w:szCs w:val="24"/>
          <w:lang w:eastAsia="ru-RU"/>
        </w:rPr>
        <w:t xml:space="preserve"> передали нам наглядное послание о своём занятии сельским</w:t>
      </w:r>
      <w:r>
        <w:rPr>
          <w:rFonts w:ascii="Times New Roman" w:eastAsia="Times New Roman" w:hAnsi="Times New Roman" w:cs="Times New Roman"/>
          <w:color w:val="000000"/>
          <w:sz w:val="24"/>
          <w:szCs w:val="24"/>
          <w:lang w:eastAsia="ru-RU"/>
        </w:rPr>
        <w:t xml:space="preserve"> </w:t>
      </w:r>
      <w:r w:rsidRPr="007C0D36">
        <w:rPr>
          <w:rFonts w:ascii="Times New Roman" w:eastAsia="Times New Roman" w:hAnsi="Times New Roman" w:cs="Times New Roman"/>
          <w:color w:val="000000"/>
          <w:sz w:val="24"/>
          <w:szCs w:val="24"/>
          <w:lang w:eastAsia="ru-RU"/>
        </w:rPr>
        <w:t>хозяйством, охотой и рыболовством</w:t>
      </w:r>
      <w:r>
        <w:rPr>
          <w:rFonts w:ascii="Times New Roman" w:eastAsia="Times New Roman" w:hAnsi="Times New Roman" w:cs="Times New Roman"/>
          <w:color w:val="000000"/>
          <w:sz w:val="24"/>
          <w:szCs w:val="24"/>
          <w:lang w:eastAsia="ru-RU"/>
        </w:rPr>
        <w:t>. И это -</w:t>
      </w:r>
      <w:r w:rsidRPr="007C0D36">
        <w:rPr>
          <w:rFonts w:ascii="Times New Roman" w:eastAsia="Times New Roman" w:hAnsi="Times New Roman" w:cs="Times New Roman"/>
          <w:color w:val="000000"/>
          <w:sz w:val="24"/>
          <w:szCs w:val="24"/>
          <w:lang w:eastAsia="ru-RU"/>
        </w:rPr>
        <w:t xml:space="preserve"> за тысячи лет до строительства египетских пирамид, Рождества Христова и появления славянских племён.</w:t>
      </w:r>
    </w:p>
    <w:p w:rsidR="007C5732" w:rsidRPr="007C0D36" w:rsidRDefault="007C5732" w:rsidP="007C573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0D36">
        <w:rPr>
          <w:rFonts w:ascii="Times New Roman" w:eastAsia="Times New Roman" w:hAnsi="Times New Roman" w:cs="Times New Roman"/>
          <w:color w:val="000000"/>
          <w:sz w:val="24"/>
          <w:szCs w:val="24"/>
          <w:lang w:eastAsia="ru-RU"/>
        </w:rPr>
        <w:tab/>
        <w:t>Довоенные</w:t>
      </w:r>
      <w:r w:rsidRPr="007C0D36">
        <w:rPr>
          <w:rFonts w:ascii="Times New Roman" w:eastAsia="Times New Roman" w:hAnsi="Times New Roman" w:cs="Times New Roman"/>
          <w:color w:val="000000"/>
          <w:sz w:val="24"/>
          <w:szCs w:val="24"/>
          <w:lang w:eastAsia="ru-RU"/>
        </w:rPr>
        <w:tab/>
        <w:t>сегозерские карелы, проживавшие в деревне и в окрестных поселениях, считали себя особенными, с устоявшимися традициями и многовековыми корнями, гордо назывались лопарями, а свой язык – лопарским.</w:t>
      </w:r>
    </w:p>
    <w:p w:rsidR="007C5732" w:rsidRPr="007C0D36" w:rsidRDefault="007C5732" w:rsidP="007C5732">
      <w:pPr>
        <w:keepNext/>
        <w:keepLines/>
        <w:shd w:val="clear" w:color="auto" w:fill="FFFFFF"/>
        <w:spacing w:before="216" w:after="120"/>
        <w:jc w:val="both"/>
        <w:outlineLvl w:val="0"/>
        <w:rPr>
          <w:rFonts w:ascii="Times New Roman" w:eastAsia="Times New Roman" w:hAnsi="Times New Roman" w:cs="Times New Roman"/>
          <w:color w:val="000000"/>
          <w:sz w:val="24"/>
          <w:szCs w:val="24"/>
          <w:lang w:eastAsia="ru-RU"/>
        </w:rPr>
      </w:pPr>
      <w:r w:rsidRPr="007C0D36">
        <w:rPr>
          <w:rFonts w:ascii="Times New Roman" w:eastAsia="Times New Roman" w:hAnsi="Times New Roman" w:cs="Times New Roman"/>
          <w:color w:val="000000"/>
          <w:sz w:val="24"/>
          <w:szCs w:val="24"/>
          <w:lang w:eastAsia="ru-RU"/>
        </w:rPr>
        <w:tab/>
        <w:t xml:space="preserve">Деревня – как одна семья. Калитки и дома на замки не запирались. Что все ушли со двора, прохожему понятно было по прислоненному к двери </w:t>
      </w:r>
      <w:r w:rsidRPr="007C0D36">
        <w:rPr>
          <w:rFonts w:ascii="Times New Roman" w:eastAsia="Times New Roman" w:hAnsi="Times New Roman" w:cs="Times New Roman"/>
          <w:color w:val="242F33"/>
          <w:spacing w:val="2"/>
          <w:kern w:val="36"/>
          <w:sz w:val="24"/>
          <w:szCs w:val="24"/>
          <w:lang w:eastAsia="ru-RU"/>
        </w:rPr>
        <w:t xml:space="preserve">полешку. </w:t>
      </w:r>
      <w:r w:rsidRPr="007C0D36">
        <w:rPr>
          <w:rFonts w:ascii="Times New Roman" w:eastAsia="Times New Roman" w:hAnsi="Times New Roman" w:cs="Times New Roman"/>
          <w:color w:val="000000"/>
          <w:sz w:val="24"/>
          <w:szCs w:val="24"/>
          <w:lang w:eastAsia="ru-RU"/>
        </w:rPr>
        <w:t xml:space="preserve">Воры в деревне не заводились. Боялись не участкового – одного на 5-10 деревень. Общественное осуждение – вот самая действенная, высшая мера наказания в деревне. Не дай Бог, по домам пойдёт молва, что паренёк не поздоровался на улице со стариком. У деревенской детворы всеми взрослыми добровольно и старательно воспитывалась честность, совестливость, чувство справедливости как самые корневые ценности человека. </w:t>
      </w:r>
    </w:p>
    <w:p w:rsidR="007C5732" w:rsidRPr="007C0D36" w:rsidRDefault="007C5732" w:rsidP="007C5732">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7C0D36">
        <w:rPr>
          <w:rFonts w:ascii="Times New Roman" w:eastAsia="Times New Roman" w:hAnsi="Times New Roman" w:cs="Times New Roman"/>
          <w:color w:val="000000"/>
          <w:sz w:val="24"/>
          <w:szCs w:val="24"/>
          <w:lang w:eastAsia="ru-RU"/>
        </w:rPr>
        <w:tab/>
        <w:t xml:space="preserve">В 1939 году Александр окончил местную среднюю школу, а затем, как бы теперь сказали, «элитную» юридическую в Ленинграде, и уже в ноябре 1940-го приехал в Петрозаводск устраиваться на работу следователем. Самая тайная давняя юношеская мечта казалась несбыточной. Однако, </w:t>
      </w:r>
      <w:r w:rsidRPr="007C0D36">
        <w:rPr>
          <w:rFonts w:ascii="Times New Roman" w:eastAsia="Times New Roman" w:hAnsi="Times New Roman" w:cs="Times New Roman"/>
          <w:color w:val="000000"/>
          <w:sz w:val="24"/>
          <w:szCs w:val="24"/>
          <w:lang w:eastAsia="ru-RU"/>
        </w:rPr>
        <w:tab/>
        <w:t xml:space="preserve">месяц назад назначенный, новый прокурор Карело-Финской ССР Абрам Андреевич Виролайнен, оказался доброжелательным. После </w:t>
      </w:r>
      <w:r>
        <w:rPr>
          <w:rFonts w:ascii="Times New Roman" w:eastAsia="Times New Roman" w:hAnsi="Times New Roman" w:cs="Times New Roman"/>
          <w:color w:val="000000"/>
          <w:sz w:val="24"/>
          <w:szCs w:val="24"/>
          <w:lang w:eastAsia="ru-RU"/>
        </w:rPr>
        <w:t xml:space="preserve">короткой </w:t>
      </w:r>
      <w:r w:rsidRPr="007C0D36">
        <w:rPr>
          <w:rFonts w:ascii="Times New Roman" w:eastAsia="Times New Roman" w:hAnsi="Times New Roman" w:cs="Times New Roman"/>
          <w:color w:val="000000"/>
          <w:sz w:val="24"/>
          <w:szCs w:val="24"/>
          <w:lang w:eastAsia="ru-RU"/>
        </w:rPr>
        <w:t>беседы с 18-летним кандидатом в следователи, по-отечески напутствовал Александра: «Где родился, там и пригодишься! Поезжай в Паданы. Старайся. Поможем».</w:t>
      </w:r>
    </w:p>
    <w:p w:rsidR="007C5732" w:rsidRPr="007C0D36" w:rsidRDefault="007C5732" w:rsidP="007C5732">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7C0D36">
        <w:rPr>
          <w:rFonts w:ascii="Times New Roman" w:eastAsia="Times New Roman" w:hAnsi="Times New Roman" w:cs="Times New Roman"/>
          <w:color w:val="000000"/>
          <w:sz w:val="24"/>
          <w:szCs w:val="24"/>
          <w:lang w:eastAsia="ru-RU"/>
        </w:rPr>
        <w:tab/>
        <w:t>Паданы -  центр Сегозерского района</w:t>
      </w:r>
      <w:r w:rsidRPr="007C0D36">
        <w:rPr>
          <w:rFonts w:ascii="Times New Roman" w:eastAsia="Times New Roman" w:hAnsi="Times New Roman" w:cs="Times New Roman"/>
          <w:color w:val="202122"/>
          <w:sz w:val="24"/>
          <w:szCs w:val="24"/>
          <w:shd w:val="clear" w:color="auto" w:fill="FFFFFF"/>
        </w:rPr>
        <w:t>, соседнего с родным Александру Пудожским</w:t>
      </w:r>
      <w:r w:rsidRPr="007C0D36">
        <w:rPr>
          <w:rFonts w:ascii="Times New Roman" w:eastAsia="Times New Roman" w:hAnsi="Times New Roman" w:cs="Times New Roman"/>
          <w:color w:val="000000"/>
          <w:sz w:val="24"/>
          <w:szCs w:val="24"/>
          <w:lang w:eastAsia="ru-RU"/>
        </w:rPr>
        <w:t xml:space="preserve">. </w:t>
      </w:r>
      <w:r w:rsidRPr="007C0D36">
        <w:rPr>
          <w:rFonts w:ascii="Times New Roman" w:eastAsia="Times New Roman" w:hAnsi="Times New Roman" w:cs="Times New Roman"/>
          <w:color w:val="202122"/>
          <w:sz w:val="24"/>
          <w:szCs w:val="24"/>
          <w:shd w:val="clear" w:color="auto" w:fill="FFFFFF"/>
        </w:rPr>
        <w:t xml:space="preserve">   </w:t>
      </w:r>
    </w:p>
    <w:p w:rsidR="007C5732" w:rsidRDefault="007C5732" w:rsidP="007C5732">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7C0D36">
        <w:rPr>
          <w:rFonts w:ascii="Times New Roman" w:eastAsia="Times New Roman" w:hAnsi="Times New Roman" w:cs="Times New Roman"/>
          <w:color w:val="000000"/>
          <w:sz w:val="24"/>
          <w:szCs w:val="24"/>
          <w:lang w:eastAsia="ru-RU"/>
        </w:rPr>
        <w:tab/>
        <w:t xml:space="preserve">Прокурор района Илья Игнатьевич Хахаев по-товарищески опекал молодого коллегу, передавал свой большой опыт, иногда лично присутствовал при проведении Александром Лаврентьевичем осмотров трупов, опознаний, допросов, очных ставок. Помогал составлять планы расследования преступлений, формировать первые обвинительные заключения. Отмечал ответственный подход к работе начинающего следователя, высоко развитое чувство справедливости, способность душой предвидеть особенности криминальных ситуаций. В разговоре с </w:t>
      </w:r>
      <w:r>
        <w:rPr>
          <w:rFonts w:ascii="Times New Roman" w:eastAsia="Times New Roman" w:hAnsi="Times New Roman" w:cs="Times New Roman"/>
          <w:color w:val="000000"/>
          <w:sz w:val="24"/>
          <w:szCs w:val="24"/>
          <w:lang w:eastAsia="ru-RU"/>
        </w:rPr>
        <w:t xml:space="preserve">петрозаводским </w:t>
      </w:r>
      <w:r w:rsidRPr="007C0D36">
        <w:rPr>
          <w:rFonts w:ascii="Times New Roman" w:eastAsia="Times New Roman" w:hAnsi="Times New Roman" w:cs="Times New Roman"/>
          <w:color w:val="000000"/>
          <w:sz w:val="24"/>
          <w:szCs w:val="24"/>
          <w:lang w:eastAsia="ru-RU"/>
        </w:rPr>
        <w:t xml:space="preserve">начальством однажды отметил: «С таким можно идти в разведку!». </w:t>
      </w:r>
    </w:p>
    <w:p w:rsidR="007C5732" w:rsidRPr="007C0D36" w:rsidRDefault="007C5732" w:rsidP="007C5732">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7C0D36">
        <w:rPr>
          <w:rFonts w:ascii="Times New Roman" w:eastAsia="Times New Roman" w:hAnsi="Times New Roman" w:cs="Times New Roman"/>
          <w:color w:val="000000"/>
          <w:sz w:val="24"/>
          <w:szCs w:val="24"/>
          <w:lang w:eastAsia="ru-RU"/>
        </w:rPr>
        <w:t>Александр не раз вспоминал напутствие учителей студентам Ленинградской школы: «Станете следователями, знайте – следователь всегда на работе, всегда на службе».</w:t>
      </w:r>
    </w:p>
    <w:p w:rsidR="007C5732" w:rsidRPr="007C0D36" w:rsidRDefault="007C5732" w:rsidP="007C5732">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7C0D36">
        <w:rPr>
          <w:rFonts w:ascii="Times New Roman" w:eastAsia="Times New Roman" w:hAnsi="Times New Roman" w:cs="Times New Roman"/>
          <w:color w:val="000000"/>
          <w:sz w:val="24"/>
          <w:szCs w:val="24"/>
          <w:lang w:eastAsia="ru-RU"/>
        </w:rPr>
        <w:tab/>
        <w:t xml:space="preserve">Действительно, нам «не дано предугадать», когда случится очередное убийство, пожар или другая беда с человеческими жертвами и пришла пора выезжать на поиск следов </w:t>
      </w:r>
      <w:r w:rsidRPr="007C0D36">
        <w:rPr>
          <w:rFonts w:ascii="Times New Roman" w:eastAsia="Times New Roman" w:hAnsi="Times New Roman" w:cs="Times New Roman"/>
          <w:color w:val="000000"/>
          <w:sz w:val="24"/>
          <w:szCs w:val="24"/>
          <w:lang w:eastAsia="ru-RU"/>
        </w:rPr>
        <w:lastRenderedPageBreak/>
        <w:t>происшествия. У районного следователя нет замены на случай неотложной работы в ночные часы или в выходные дни. Он один в поле. И верно – «следователь всегда на службе».</w:t>
      </w:r>
    </w:p>
    <w:p w:rsidR="007C5732" w:rsidRPr="007C0D36" w:rsidRDefault="007C5732" w:rsidP="007C5732">
      <w:pPr>
        <w:shd w:val="clear" w:color="auto" w:fill="FFFFFF"/>
        <w:spacing w:after="100" w:afterAutospacing="1" w:line="240" w:lineRule="auto"/>
        <w:jc w:val="both"/>
        <w:rPr>
          <w:rFonts w:ascii="Times New Roman" w:eastAsia="Times New Roman" w:hAnsi="Times New Roman" w:cs="Times New Roman"/>
          <w:color w:val="202122"/>
          <w:sz w:val="24"/>
          <w:szCs w:val="24"/>
          <w:shd w:val="clear" w:color="auto" w:fill="FFFFFF"/>
        </w:rPr>
      </w:pPr>
      <w:r w:rsidRPr="007C0D36">
        <w:rPr>
          <w:rFonts w:ascii="Times New Roman" w:eastAsia="Times New Roman" w:hAnsi="Times New Roman" w:cs="Times New Roman"/>
          <w:color w:val="000000"/>
          <w:sz w:val="24"/>
          <w:szCs w:val="24"/>
          <w:lang w:eastAsia="ru-RU"/>
        </w:rPr>
        <w:tab/>
      </w:r>
      <w:r w:rsidRPr="007C0D36">
        <w:rPr>
          <w:rFonts w:ascii="Times New Roman" w:eastAsia="Times New Roman" w:hAnsi="Times New Roman" w:cs="Times New Roman"/>
          <w:color w:val="202122"/>
          <w:sz w:val="24"/>
          <w:szCs w:val="24"/>
          <w:shd w:val="clear" w:color="auto" w:fill="FFFFFF"/>
        </w:rPr>
        <w:t xml:space="preserve">Следственная практика у успешного специалиста не получилась долгой. Началась Отечественная война и всеобщая мобилизация.  </w:t>
      </w:r>
      <w:r w:rsidRPr="007C0D36">
        <w:rPr>
          <w:rFonts w:ascii="Times New Roman" w:eastAsia="Times New Roman" w:hAnsi="Times New Roman" w:cs="Times New Roman"/>
          <w:color w:val="202122"/>
          <w:sz w:val="24"/>
          <w:szCs w:val="24"/>
          <w:shd w:val="clear" w:color="auto" w:fill="FFFFFF"/>
        </w:rPr>
        <w:tab/>
        <w:t>Уже за первые дни боёв военкоматы страны призвали в Красную Армию почти 5,5 миллионов человек, практически удвоили её численность. Следователь А.Антохин тоже стал новобранцем. В его «книжке красноармейца» появились сведения о военной профессии – «стрелок». Молодой боец усердно изучал уже не правила ведения допросов и очных ставок, а армейские уставы, тактику гранатного боя, учебники снайперской практики и миномётного дела; изучал устройства неведомых ему прежде гранат, оптических прицелов, стрелкового оружия.</w:t>
      </w:r>
      <w:r w:rsidRPr="007C0D36">
        <w:rPr>
          <w:rFonts w:ascii="Times New Roman" w:eastAsia="Times New Roman" w:hAnsi="Times New Roman" w:cs="Times New Roman"/>
          <w:color w:val="202122"/>
          <w:sz w:val="24"/>
          <w:szCs w:val="24"/>
          <w:shd w:val="clear" w:color="auto" w:fill="FFFFFF"/>
        </w:rPr>
        <w:tab/>
      </w:r>
    </w:p>
    <w:p w:rsidR="007C5732" w:rsidRPr="007C0D36" w:rsidRDefault="007C5732" w:rsidP="007C5732">
      <w:pPr>
        <w:shd w:val="clear" w:color="auto" w:fill="FFFFFF"/>
        <w:spacing w:after="100" w:afterAutospacing="1" w:line="240" w:lineRule="auto"/>
        <w:jc w:val="both"/>
        <w:rPr>
          <w:rFonts w:ascii="Times New Roman" w:eastAsia="Times New Roman" w:hAnsi="Times New Roman" w:cs="Times New Roman"/>
          <w:color w:val="202122"/>
          <w:sz w:val="24"/>
          <w:szCs w:val="24"/>
          <w:shd w:val="clear" w:color="auto" w:fill="FFFFFF"/>
        </w:rPr>
      </w:pPr>
      <w:r w:rsidRPr="007C0D36">
        <w:rPr>
          <w:rFonts w:ascii="Times New Roman" w:eastAsia="Times New Roman" w:hAnsi="Times New Roman" w:cs="Times New Roman"/>
          <w:color w:val="202122"/>
          <w:sz w:val="24"/>
          <w:szCs w:val="24"/>
          <w:shd w:val="clear" w:color="auto" w:fill="FFFFFF"/>
        </w:rPr>
        <w:tab/>
        <w:t xml:space="preserve">Бомбёжки и артобстрелы происходили не за морями, рядом – в карельских приграничных поселениях. 142-я стрелковая дивизия, в которой </w:t>
      </w:r>
      <w:r>
        <w:rPr>
          <w:rFonts w:ascii="Times New Roman" w:eastAsia="Times New Roman" w:hAnsi="Times New Roman" w:cs="Times New Roman"/>
          <w:color w:val="202122"/>
          <w:sz w:val="24"/>
          <w:szCs w:val="24"/>
          <w:shd w:val="clear" w:color="auto" w:fill="FFFFFF"/>
        </w:rPr>
        <w:t xml:space="preserve">с 01.07.1941года </w:t>
      </w:r>
      <w:r w:rsidRPr="007C0D36">
        <w:rPr>
          <w:rFonts w:ascii="Times New Roman" w:eastAsia="Times New Roman" w:hAnsi="Times New Roman" w:cs="Times New Roman"/>
          <w:color w:val="202122"/>
          <w:sz w:val="24"/>
          <w:szCs w:val="24"/>
          <w:shd w:val="clear" w:color="auto" w:fill="FFFFFF"/>
        </w:rPr>
        <w:t xml:space="preserve">служил Александр, вела контрнаступательные бои в районе Лахденпохья, </w:t>
      </w:r>
      <w:r>
        <w:rPr>
          <w:rFonts w:ascii="Times New Roman" w:eastAsia="Times New Roman" w:hAnsi="Times New Roman" w:cs="Times New Roman"/>
          <w:color w:val="202122"/>
          <w:sz w:val="24"/>
          <w:szCs w:val="24"/>
          <w:shd w:val="clear" w:color="auto" w:fill="FFFFFF"/>
        </w:rPr>
        <w:t xml:space="preserve">тогда ещё посёлка, </w:t>
      </w:r>
      <w:r w:rsidRPr="007C0D36">
        <w:rPr>
          <w:rFonts w:ascii="Times New Roman" w:eastAsia="Times New Roman" w:hAnsi="Times New Roman" w:cs="Times New Roman"/>
          <w:color w:val="202122"/>
          <w:sz w:val="24"/>
          <w:szCs w:val="24"/>
          <w:shd w:val="clear" w:color="auto" w:fill="FFFFFF"/>
        </w:rPr>
        <w:t>принадлежавшего до «Зимней» войны Финляндии. Красноармейцы пытались оттеснить агрессивные финские войска обратно, на их территорию. Александр принял первый, самый страшный бой, как говорится, «с колёс», чуть ли ни на следующий день, после прощания с коллегами в кабинете прокурора и с мамой в родном доме.</w:t>
      </w:r>
      <w:r w:rsidRPr="007C0D36">
        <w:rPr>
          <w:rFonts w:ascii="Times New Roman" w:eastAsia="Times New Roman" w:hAnsi="Times New Roman" w:cs="Times New Roman"/>
          <w:color w:val="202122"/>
          <w:sz w:val="24"/>
          <w:szCs w:val="24"/>
          <w:shd w:val="clear" w:color="auto" w:fill="FFFFFF"/>
        </w:rPr>
        <w:tab/>
      </w:r>
    </w:p>
    <w:p w:rsidR="007C5732" w:rsidRPr="007C0D36" w:rsidRDefault="007C5732" w:rsidP="007C5732">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7C0D36">
        <w:rPr>
          <w:rFonts w:ascii="Times New Roman" w:eastAsia="Times New Roman" w:hAnsi="Times New Roman" w:cs="Times New Roman"/>
          <w:color w:val="202122"/>
          <w:sz w:val="24"/>
          <w:szCs w:val="24"/>
          <w:shd w:val="clear" w:color="auto" w:fill="FFFFFF"/>
        </w:rPr>
        <w:tab/>
        <w:t>С ожесточёнными боями дивизия отступила на позиции государственной границы, существовавшей до «Зимней» войны с финнами и удерживала её до 18.01.43г. – до прорыва кольца блокады Ленинграда. В учебниках истории отмечается, что в боях под Синявино, под Мгой и Белоостровом при прорыве блокады «большие потери понёс 946-й стрелковый полк», в котором как раз мужественно воевал сегозерский следователь – коммунист, командир подразделения. Александр геройски воевал на Ленинградском фронте, не избежал ранений, контузии. Вот лишь один пример боевого прошлого, сохранившийся в наградном листе командира-красноармейца: «</w:t>
      </w:r>
      <w:r w:rsidRPr="007C0D36">
        <w:rPr>
          <w:rFonts w:ascii="Times New Roman" w:eastAsia="Times New Roman" w:hAnsi="Times New Roman" w:cs="Times New Roman"/>
          <w:color w:val="000000"/>
          <w:sz w:val="24"/>
          <w:szCs w:val="24"/>
          <w:lang w:eastAsia="ru-RU"/>
        </w:rPr>
        <w:t>… в 1942 году под руководством Антохина бойцы подразделения уничтожили из снайперского оружия 51 немца, причем сам Антохин – 7 фашистов». Бойцы уважали отчаянно смелого младшего лейтенанта, но изредка тайком подсмеивались над воспитанником деревенской семьи: чтобы казаться старше – командир пытался отрастить усы, но безуспешно, а курить и пить отказывался решительно, даже «наркомовские» 100 грамм отдавал бойцам возрастом постарше.</w:t>
      </w:r>
    </w:p>
    <w:p w:rsidR="007C5732" w:rsidRPr="007C0D36" w:rsidRDefault="007C5732" w:rsidP="007C5732">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7C0D36">
        <w:rPr>
          <w:rFonts w:ascii="Times New Roman" w:eastAsia="Times New Roman" w:hAnsi="Times New Roman" w:cs="Times New Roman"/>
          <w:color w:val="202122"/>
          <w:sz w:val="24"/>
          <w:szCs w:val="24"/>
          <w:shd w:val="clear" w:color="auto" w:fill="FFFFFF"/>
        </w:rPr>
        <w:tab/>
        <w:t>На Карельском фронте воевал его недавний наставник Илья Игнатьевич. В армейских письмах-треугольниках прокурор сообщал, что</w:t>
      </w:r>
      <w:r w:rsidRPr="007C0D36">
        <w:rPr>
          <w:rFonts w:ascii="Times New Roman" w:eastAsia="Times New Roman" w:hAnsi="Times New Roman" w:cs="Times New Roman"/>
          <w:color w:val="000000"/>
          <w:sz w:val="24"/>
          <w:szCs w:val="24"/>
          <w:lang w:eastAsia="ru-RU"/>
        </w:rPr>
        <w:t xml:space="preserve"> дважды после ранений лежал в госпиталях. К тому же тяжело обморозил ноги и уже больше года лечится глубоко в тылу – в Омске. </w:t>
      </w:r>
    </w:p>
    <w:p w:rsidR="007C5732" w:rsidRPr="007C0D36" w:rsidRDefault="007C5732" w:rsidP="007C5732">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7C0D36">
        <w:rPr>
          <w:rFonts w:ascii="Times New Roman" w:eastAsia="Times New Roman" w:hAnsi="Times New Roman" w:cs="Times New Roman"/>
          <w:color w:val="000000"/>
          <w:sz w:val="24"/>
          <w:szCs w:val="24"/>
          <w:lang w:eastAsia="ru-RU"/>
        </w:rPr>
        <w:tab/>
        <w:t xml:space="preserve">Фронтовик-следователь тоже не избежал ранений, но после госпиталей, всякий раз возвращался на передовую. </w:t>
      </w:r>
      <w:r w:rsidRPr="007C0D36">
        <w:rPr>
          <w:rFonts w:ascii="Times New Roman" w:eastAsia="Times New Roman" w:hAnsi="Times New Roman" w:cs="Times New Roman"/>
          <w:color w:val="202122"/>
          <w:sz w:val="24"/>
          <w:szCs w:val="24"/>
          <w:shd w:val="clear" w:color="auto" w:fill="F8F9FA"/>
        </w:rPr>
        <w:t xml:space="preserve">Выдержал все испытания жестокими боями, голодом, морозом, болотами </w:t>
      </w:r>
      <w:r w:rsidRPr="007C0D36">
        <w:rPr>
          <w:rFonts w:ascii="Times New Roman" w:eastAsia="Times New Roman" w:hAnsi="Times New Roman" w:cs="Times New Roman"/>
          <w:color w:val="000000"/>
          <w:sz w:val="24"/>
          <w:szCs w:val="24"/>
          <w:lang w:eastAsia="ru-RU"/>
        </w:rPr>
        <w:t xml:space="preserve">под Белоостровом и при прорыве кольца блокады Ленинграда под станциями Синявино и Мгой. </w:t>
      </w:r>
    </w:p>
    <w:p w:rsidR="007C5732" w:rsidRPr="007C0D36" w:rsidRDefault="007C5732" w:rsidP="007C5732">
      <w:pPr>
        <w:shd w:val="clear" w:color="auto" w:fill="FFFFFF"/>
        <w:spacing w:after="300" w:line="240" w:lineRule="auto"/>
        <w:jc w:val="both"/>
        <w:outlineLvl w:val="0"/>
        <w:rPr>
          <w:rFonts w:ascii="Times New Roman" w:eastAsia="Times New Roman" w:hAnsi="Times New Roman" w:cs="Times New Roman"/>
          <w:color w:val="000000"/>
          <w:sz w:val="24"/>
          <w:szCs w:val="24"/>
          <w:lang w:eastAsia="ru-RU"/>
        </w:rPr>
      </w:pPr>
      <w:r w:rsidRPr="007C0D36">
        <w:rPr>
          <w:rFonts w:ascii="Times New Roman" w:eastAsia="Times New Roman" w:hAnsi="Times New Roman" w:cs="Times New Roman"/>
          <w:color w:val="000000"/>
          <w:sz w:val="24"/>
          <w:szCs w:val="24"/>
          <w:lang w:eastAsia="ru-RU"/>
        </w:rPr>
        <w:tab/>
        <w:t>Ад Синявинских высот и болот воспет в одной из самых любимых фронтовиками – «Волховской застольной» - на стихи воевавшего тоже под Ленинградом поэта П. Шубина:</w:t>
      </w:r>
    </w:p>
    <w:p w:rsidR="007C5732" w:rsidRPr="007C0D36" w:rsidRDefault="007C5732" w:rsidP="007C5732">
      <w:pPr>
        <w:shd w:val="clear" w:color="auto" w:fill="FFFFFF"/>
        <w:tabs>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7C0D36">
        <w:rPr>
          <w:rFonts w:ascii="Times New Roman" w:eastAsia="Times New Roman" w:hAnsi="Times New Roman" w:cs="Times New Roman"/>
          <w:color w:val="333333"/>
          <w:sz w:val="24"/>
          <w:szCs w:val="24"/>
          <w:lang w:eastAsia="ru-RU"/>
        </w:rPr>
        <w:t xml:space="preserve">Выпьем за тех, кто командовал ротами, </w:t>
      </w:r>
    </w:p>
    <w:p w:rsidR="007C5732" w:rsidRPr="007C0D36" w:rsidRDefault="007C5732" w:rsidP="007C5732">
      <w:pPr>
        <w:shd w:val="clear" w:color="auto" w:fill="FFFFFF"/>
        <w:tabs>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7C0D36">
        <w:rPr>
          <w:rFonts w:ascii="Times New Roman" w:eastAsia="Times New Roman" w:hAnsi="Times New Roman" w:cs="Times New Roman"/>
          <w:color w:val="333333"/>
          <w:sz w:val="24"/>
          <w:szCs w:val="24"/>
          <w:lang w:eastAsia="ru-RU"/>
        </w:rPr>
        <w:t>Кто замерзал на снегу,</w:t>
      </w:r>
    </w:p>
    <w:p w:rsidR="007C5732" w:rsidRPr="007C0D36" w:rsidRDefault="007C5732" w:rsidP="007C5732">
      <w:pPr>
        <w:shd w:val="clear" w:color="auto" w:fill="FFFFFF"/>
        <w:tabs>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7C0D36">
        <w:rPr>
          <w:rFonts w:ascii="Times New Roman" w:eastAsia="Times New Roman" w:hAnsi="Times New Roman" w:cs="Times New Roman"/>
          <w:color w:val="333333"/>
          <w:sz w:val="24"/>
          <w:szCs w:val="24"/>
          <w:lang w:eastAsia="ru-RU"/>
        </w:rPr>
        <w:t>Кто в Ленинград пробирался болотами,</w:t>
      </w:r>
    </w:p>
    <w:p w:rsidR="007C5732" w:rsidRPr="007C0D36" w:rsidRDefault="007C5732" w:rsidP="007C5732">
      <w:pPr>
        <w:shd w:val="clear" w:color="auto" w:fill="FFFFFF"/>
        <w:tabs>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7C0D36">
        <w:rPr>
          <w:rFonts w:ascii="Times New Roman" w:eastAsia="Times New Roman" w:hAnsi="Times New Roman" w:cs="Times New Roman"/>
          <w:color w:val="333333"/>
          <w:sz w:val="24"/>
          <w:szCs w:val="24"/>
          <w:lang w:eastAsia="ru-RU"/>
        </w:rPr>
        <w:t>Горло ломая врагу!</w:t>
      </w:r>
    </w:p>
    <w:p w:rsidR="007C5732" w:rsidRPr="007C0D36" w:rsidRDefault="007C5732" w:rsidP="007C5732">
      <w:pPr>
        <w:shd w:val="clear" w:color="auto" w:fill="FFFFFF"/>
        <w:tabs>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7C0D36">
        <w:rPr>
          <w:rFonts w:ascii="Times New Roman" w:eastAsia="Times New Roman" w:hAnsi="Times New Roman" w:cs="Times New Roman"/>
          <w:color w:val="333333"/>
          <w:sz w:val="24"/>
          <w:szCs w:val="24"/>
          <w:lang w:eastAsia="ru-RU"/>
        </w:rPr>
        <w:lastRenderedPageBreak/>
        <w:t>Вспомним о тех, кто убит под Синявиным,</w:t>
      </w:r>
    </w:p>
    <w:p w:rsidR="007C5732" w:rsidRPr="007C0D36" w:rsidRDefault="007C5732" w:rsidP="007C5732">
      <w:pPr>
        <w:shd w:val="clear" w:color="auto" w:fill="FFFFFF"/>
        <w:tabs>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7C0D36">
        <w:rPr>
          <w:rFonts w:ascii="Times New Roman" w:eastAsia="Times New Roman" w:hAnsi="Times New Roman" w:cs="Times New Roman"/>
          <w:color w:val="333333"/>
          <w:sz w:val="24"/>
          <w:szCs w:val="24"/>
          <w:lang w:eastAsia="ru-RU"/>
        </w:rPr>
        <w:t>Всех, кто не сдался живьём.</w:t>
      </w:r>
    </w:p>
    <w:p w:rsidR="007C5732" w:rsidRPr="007C0D36" w:rsidRDefault="007C5732" w:rsidP="007C5732">
      <w:pPr>
        <w:shd w:val="clear" w:color="auto" w:fill="FFFFFF"/>
        <w:tabs>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7C0D36">
        <w:rPr>
          <w:rFonts w:ascii="Times New Roman" w:eastAsia="Times New Roman" w:hAnsi="Times New Roman" w:cs="Times New Roman"/>
          <w:color w:val="333333"/>
          <w:sz w:val="24"/>
          <w:szCs w:val="24"/>
          <w:lang w:eastAsia="ru-RU"/>
        </w:rPr>
        <w:t>Наши штыки на высотах Синявина,</w:t>
      </w:r>
    </w:p>
    <w:p w:rsidR="007C5732" w:rsidRPr="007C0D36" w:rsidRDefault="007C5732" w:rsidP="007C5732">
      <w:pPr>
        <w:shd w:val="clear" w:color="auto" w:fill="FFFFFF"/>
        <w:tabs>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7C0D36">
        <w:rPr>
          <w:rFonts w:ascii="Times New Roman" w:eastAsia="Times New Roman" w:hAnsi="Times New Roman" w:cs="Times New Roman"/>
          <w:color w:val="333333"/>
          <w:sz w:val="24"/>
          <w:szCs w:val="24"/>
          <w:lang w:eastAsia="ru-RU"/>
        </w:rPr>
        <w:t>Наши полки подо Мгой.</w:t>
      </w:r>
    </w:p>
    <w:p w:rsidR="007C5732" w:rsidRPr="007C0D36" w:rsidRDefault="007C5732" w:rsidP="007C5732">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7C0D36">
        <w:rPr>
          <w:rFonts w:ascii="Times New Roman" w:eastAsia="Times New Roman" w:hAnsi="Times New Roman" w:cs="Times New Roman"/>
          <w:color w:val="000000"/>
          <w:sz w:val="24"/>
          <w:szCs w:val="24"/>
          <w:lang w:eastAsia="ru-RU"/>
        </w:rPr>
        <w:tab/>
        <w:t xml:space="preserve">После успешного прорыва блокады Ленинграда измотанная большими потерями 142-я дивизия отошла на Карельский перешеек для отдыха и доукомплектования. </w:t>
      </w:r>
    </w:p>
    <w:p w:rsidR="007C5732" w:rsidRPr="007C0D36" w:rsidRDefault="007C5732" w:rsidP="007C5732">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7C0D36">
        <w:rPr>
          <w:rFonts w:ascii="Times New Roman" w:eastAsia="Times New Roman" w:hAnsi="Times New Roman" w:cs="Times New Roman"/>
          <w:color w:val="000000"/>
          <w:sz w:val="24"/>
          <w:szCs w:val="24"/>
          <w:lang w:eastAsia="ru-RU"/>
        </w:rPr>
        <w:tab/>
        <w:t>Боевая юность Александра Антохина продолжалась в составе другой, 378-й стрелковой дивизии. Именно бойцам этой дивизии довелось испытать жесточайшие, кровопролитные бои на Волховском фронте в 1944 году.</w:t>
      </w:r>
      <w:r w:rsidRPr="007C0D36">
        <w:rPr>
          <w:rFonts w:ascii="Times New Roman" w:eastAsia="Times New Roman" w:hAnsi="Times New Roman" w:cs="Times New Roman"/>
          <w:color w:val="000000"/>
          <w:sz w:val="24"/>
          <w:szCs w:val="24"/>
          <w:lang w:eastAsia="ru-RU"/>
        </w:rPr>
        <w:tab/>
      </w:r>
      <w:r w:rsidRPr="007C0D36">
        <w:rPr>
          <w:rFonts w:ascii="Times New Roman" w:eastAsia="Times New Roman" w:hAnsi="Times New Roman" w:cs="Times New Roman"/>
          <w:color w:val="555555"/>
          <w:sz w:val="24"/>
          <w:szCs w:val="24"/>
          <w:lang w:eastAsia="ru-RU"/>
        </w:rPr>
        <w:t xml:space="preserve">Командование фронтом поручило 378-й дивизии особую роль в освобождении Новгорода – лобовой штурм основного пригорода, намертво укреплённого немцами неприступными бетонными дотами, минными полями, мощной артиллерией.  В то же время остальные дивизии совершали обходной маневр. Итоги войсковой операции отражены в </w:t>
      </w:r>
      <w:r w:rsidRPr="007C0D36">
        <w:rPr>
          <w:rFonts w:ascii="Times New Roman" w:eastAsia="Times New Roman" w:hAnsi="Times New Roman" w:cs="Times New Roman"/>
          <w:bCs/>
          <w:color w:val="333333"/>
          <w:kern w:val="36"/>
          <w:sz w:val="24"/>
          <w:szCs w:val="24"/>
          <w:lang w:eastAsia="ru-RU"/>
        </w:rPr>
        <w:t xml:space="preserve">Сводке Совинформбюро за 20 января 1944 года: </w:t>
      </w:r>
      <w:r w:rsidRPr="007C0D36">
        <w:rPr>
          <w:rFonts w:ascii="Times New Roman" w:eastAsia="Times New Roman" w:hAnsi="Times New Roman" w:cs="Times New Roman"/>
          <w:b/>
          <w:bCs/>
          <w:color w:val="333333"/>
          <w:kern w:val="36"/>
          <w:sz w:val="24"/>
          <w:szCs w:val="24"/>
          <w:lang w:eastAsia="ru-RU"/>
        </w:rPr>
        <w:t>«</w:t>
      </w:r>
      <w:r w:rsidRPr="007C0D36">
        <w:rPr>
          <w:rFonts w:ascii="Times New Roman" w:eastAsia="Times New Roman" w:hAnsi="Times New Roman" w:cs="Times New Roman"/>
          <w:color w:val="555555"/>
          <w:sz w:val="24"/>
          <w:szCs w:val="24"/>
          <w:lang w:eastAsia="ru-RU"/>
        </w:rPr>
        <w:t>…Войска Волховского фронта в результате умелого обходного манёвра 20 января штурмом овладели городом Новгород…Захвачено в плен более 3.000 немецких солдат и офицеров. Противник оставил на поле боя до 15.000 трупов солдат и офицеров…».</w:t>
      </w:r>
      <w:r w:rsidRPr="007C0D36">
        <w:rPr>
          <w:rFonts w:ascii="Times New Roman" w:eastAsia="Times New Roman" w:hAnsi="Times New Roman" w:cs="Times New Roman"/>
          <w:color w:val="000000"/>
          <w:sz w:val="24"/>
          <w:szCs w:val="24"/>
          <w:lang w:eastAsia="ru-RU"/>
        </w:rPr>
        <w:tab/>
      </w:r>
    </w:p>
    <w:p w:rsidR="007C5732" w:rsidRPr="007C0D36" w:rsidRDefault="007C5732" w:rsidP="007C5732">
      <w:pPr>
        <w:spacing w:after="300" w:line="240" w:lineRule="auto"/>
        <w:jc w:val="both"/>
        <w:outlineLvl w:val="0"/>
        <w:rPr>
          <w:rFonts w:ascii="Times New Roman" w:eastAsia="Times New Roman" w:hAnsi="Times New Roman" w:cs="Times New Roman"/>
          <w:color w:val="202122"/>
          <w:sz w:val="24"/>
          <w:szCs w:val="24"/>
          <w:shd w:val="clear" w:color="auto" w:fill="F8F9FA"/>
        </w:rPr>
      </w:pPr>
      <w:r w:rsidRPr="007C0D36">
        <w:rPr>
          <w:rFonts w:ascii="Times New Roman" w:eastAsia="Times New Roman" w:hAnsi="Times New Roman" w:cs="Times New Roman"/>
          <w:color w:val="000000"/>
          <w:sz w:val="24"/>
          <w:szCs w:val="24"/>
          <w:lang w:eastAsia="ru-RU"/>
        </w:rPr>
        <w:tab/>
      </w:r>
      <w:r w:rsidRPr="007C0D36">
        <w:rPr>
          <w:rFonts w:ascii="Times New Roman" w:eastAsia="Times New Roman" w:hAnsi="Times New Roman" w:cs="Times New Roman"/>
          <w:color w:val="202122"/>
          <w:sz w:val="24"/>
          <w:szCs w:val="24"/>
          <w:shd w:val="clear" w:color="auto" w:fill="F8F9FA"/>
        </w:rPr>
        <w:t>Войскам, успешно участвовавшим в боях при прорыве обороны противника и освобождении почти полностью разрушенного фашистами древнейшего Новгорода, Верховный Главнокомандующий приказом от 20 января 1944 года объявил благодарность, в Москве дан салют 20 артиллерийскими залпами из 224 орудий. 378-й дивизии присвоено наименование Новгородской.</w:t>
      </w:r>
    </w:p>
    <w:p w:rsidR="007C5732" w:rsidRPr="007C0D36" w:rsidRDefault="007C5732" w:rsidP="007C5732">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7C0D36">
        <w:rPr>
          <w:rFonts w:ascii="Times New Roman" w:eastAsia="Times New Roman" w:hAnsi="Times New Roman" w:cs="Times New Roman"/>
          <w:color w:val="555555"/>
          <w:sz w:val="24"/>
          <w:szCs w:val="24"/>
          <w:lang w:eastAsia="ru-RU"/>
        </w:rPr>
        <w:tab/>
        <w:t xml:space="preserve">После освобождения столицы докиевской Руси наши бойцы продолжали громить фашистов, вытесненных из Новгорода. И в этих боях следователь-фронтовик снова проявил себя геройски. В очередном наградном листе командир полка отметил, что, тут, в одном из февральских боёв </w:t>
      </w:r>
      <w:r w:rsidRPr="007C0D36">
        <w:rPr>
          <w:rFonts w:ascii="Times New Roman" w:eastAsia="Times New Roman" w:hAnsi="Times New Roman" w:cs="Times New Roman"/>
          <w:color w:val="000000"/>
          <w:sz w:val="24"/>
          <w:szCs w:val="24"/>
          <w:lang w:eastAsia="ru-RU"/>
        </w:rPr>
        <w:t>командир миномётной роты, лейтенант Александр Антохин участвовал в отражении шести контратак противника, а в гранатном бою 05.02.1944 уничтожил 15 гитлеровцев. В этом бою Александр Лаврентьевич сам получил тяжелое ранение. Третье. Осколок фашистского снаряда пробил каску командира роты и причинил повреждение черепа справа, в области виска. Залечив тяжёлую рану, через 2,5 месяца лейтенант-инвалид выписался из госпиталя и навсегда покинул поле боя.</w:t>
      </w:r>
      <w:r w:rsidRPr="007C0D36">
        <w:rPr>
          <w:rFonts w:ascii="Times New Roman" w:eastAsia="Times New Roman" w:hAnsi="Times New Roman" w:cs="Times New Roman"/>
          <w:color w:val="000000"/>
          <w:sz w:val="24"/>
          <w:szCs w:val="24"/>
          <w:lang w:eastAsia="ru-RU"/>
        </w:rPr>
        <w:tab/>
      </w:r>
    </w:p>
    <w:p w:rsidR="007C5732" w:rsidRPr="007C0D36" w:rsidRDefault="007C5732" w:rsidP="007C5732">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7C0D36">
        <w:rPr>
          <w:rFonts w:ascii="Times New Roman" w:eastAsia="Times New Roman" w:hAnsi="Times New Roman" w:cs="Times New Roman"/>
          <w:color w:val="000000"/>
          <w:sz w:val="24"/>
          <w:szCs w:val="24"/>
          <w:lang w:eastAsia="ru-RU"/>
        </w:rPr>
        <w:tab/>
        <w:t>Герой войны сделал всё, чтобы приблизить Великую Победу, беззаветно жертвовал здоровьем, а если обстоятельствами требовалось – жизнью, ради свободы и независимости Родины. Ради наших жизней.</w:t>
      </w:r>
    </w:p>
    <w:p w:rsidR="007C5732" w:rsidRPr="007C0D36" w:rsidRDefault="007C5732" w:rsidP="007C5732">
      <w:pPr>
        <w:keepNext/>
        <w:keepLines/>
        <w:spacing w:after="0"/>
        <w:jc w:val="both"/>
        <w:outlineLvl w:val="0"/>
        <w:rPr>
          <w:rFonts w:ascii="Times New Roman" w:eastAsia="Times New Roman" w:hAnsi="Times New Roman" w:cs="Times New Roman"/>
          <w:color w:val="000000"/>
          <w:sz w:val="24"/>
          <w:szCs w:val="24"/>
          <w:lang w:eastAsia="ru-RU"/>
        </w:rPr>
      </w:pPr>
      <w:r w:rsidRPr="007C0D36">
        <w:rPr>
          <w:rFonts w:ascii="Times New Roman" w:eastAsia="Times New Roman" w:hAnsi="Times New Roman" w:cs="Times New Roman"/>
          <w:color w:val="000000"/>
          <w:sz w:val="24"/>
          <w:szCs w:val="24"/>
          <w:lang w:eastAsia="ru-RU"/>
        </w:rPr>
        <w:tab/>
        <w:t>Подвиги Александра Лаврентьевича Антохина отмечены высокими боевыми правитель</w:t>
      </w:r>
      <w:r>
        <w:rPr>
          <w:rFonts w:ascii="Times New Roman" w:eastAsia="Times New Roman" w:hAnsi="Times New Roman" w:cs="Times New Roman"/>
          <w:color w:val="000000"/>
          <w:sz w:val="24"/>
          <w:szCs w:val="24"/>
          <w:lang w:eastAsia="ru-RU"/>
        </w:rPr>
        <w:t>ственными наградами - орденами Красной Звезды и Отечественной войны</w:t>
      </w:r>
      <w:r w:rsidRPr="007C0D36">
        <w:rPr>
          <w:rFonts w:ascii="Times New Roman" w:eastAsia="Times New Roman" w:hAnsi="Times New Roman" w:cs="Times New Roman"/>
          <w:color w:val="000000"/>
          <w:sz w:val="24"/>
          <w:szCs w:val="24"/>
          <w:lang w:eastAsia="ru-RU"/>
        </w:rPr>
        <w:t xml:space="preserve"> 1 степени, медалями «За оборону Ленинграда»,</w:t>
      </w:r>
      <w:r w:rsidRPr="007C0D36">
        <w:rPr>
          <w:rFonts w:ascii="Helvetica" w:eastAsia="Times New Roman" w:hAnsi="Helvetica" w:cs="Helvetica"/>
          <w:color w:val="4E5154"/>
          <w:sz w:val="21"/>
          <w:szCs w:val="21"/>
          <w:shd w:val="clear" w:color="auto" w:fill="FFFFFF"/>
        </w:rPr>
        <w:t xml:space="preserve"> «За победу над Германией в Великой Отечественной войне 1941–1945 гг.»</w:t>
      </w:r>
      <w:r w:rsidRPr="007C0D36">
        <w:rPr>
          <w:rFonts w:ascii="Times New Roman" w:eastAsia="Times New Roman" w:hAnsi="Times New Roman" w:cs="Times New Roman"/>
          <w:color w:val="000000"/>
          <w:sz w:val="24"/>
          <w:szCs w:val="24"/>
          <w:lang w:eastAsia="ru-RU"/>
        </w:rPr>
        <w:t xml:space="preserve"> и другими.</w:t>
      </w:r>
    </w:p>
    <w:p w:rsidR="007C5732" w:rsidRPr="007C0D36" w:rsidRDefault="007C5732" w:rsidP="007C5732">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7C0D36">
        <w:rPr>
          <w:rFonts w:ascii="Times New Roman" w:eastAsia="Times New Roman" w:hAnsi="Times New Roman" w:cs="Times New Roman"/>
          <w:color w:val="000000"/>
          <w:sz w:val="24"/>
          <w:szCs w:val="24"/>
          <w:lang w:eastAsia="ru-RU"/>
        </w:rPr>
        <w:tab/>
        <w:t>В наградном листе о предс</w:t>
      </w:r>
      <w:r>
        <w:rPr>
          <w:rFonts w:ascii="Times New Roman" w:eastAsia="Times New Roman" w:hAnsi="Times New Roman" w:cs="Times New Roman"/>
          <w:color w:val="000000"/>
          <w:sz w:val="24"/>
          <w:szCs w:val="24"/>
          <w:lang w:eastAsia="ru-RU"/>
        </w:rPr>
        <w:t>тавлении к награждению орденом Красной Звезды</w:t>
      </w:r>
      <w:r w:rsidRPr="007C0D36">
        <w:rPr>
          <w:rFonts w:ascii="Times New Roman" w:eastAsia="Times New Roman" w:hAnsi="Times New Roman" w:cs="Times New Roman"/>
          <w:color w:val="000000"/>
          <w:sz w:val="24"/>
          <w:szCs w:val="24"/>
          <w:lang w:eastAsia="ru-RU"/>
        </w:rPr>
        <w:t xml:space="preserve"> командир полка 378 Новгородской стрелковой дивизии отметил некоторые личные качества Александра Антохина: «…Делу Ленина-Сталина и Социалистической Родине предан. Участвуя в боях против немецких захватчиков, вёл себя мужественно и личным примером увлекал других на подвиги…»</w:t>
      </w:r>
    </w:p>
    <w:p w:rsidR="007C5732" w:rsidRPr="007C0D36" w:rsidRDefault="007C5732" w:rsidP="007C5732">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7C0D36">
        <w:rPr>
          <w:rFonts w:ascii="Times New Roman" w:eastAsia="Times New Roman" w:hAnsi="Times New Roman" w:cs="Times New Roman"/>
          <w:noProof/>
          <w:color w:val="000000"/>
          <w:sz w:val="24"/>
          <w:szCs w:val="24"/>
          <w:lang w:eastAsia="ru-RU"/>
        </w:rPr>
        <w:lastRenderedPageBreak/>
        <w:drawing>
          <wp:inline distT="0" distB="0" distL="0" distR="0" wp14:anchorId="665FC6D1" wp14:editId="035B3EEF">
            <wp:extent cx="2128520" cy="3397885"/>
            <wp:effectExtent l="0" t="0" r="5080" b="0"/>
            <wp:docPr id="31" name="Рисунок 31" descr="Антох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нтохи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8520" cy="3397885"/>
                    </a:xfrm>
                    <a:prstGeom prst="rect">
                      <a:avLst/>
                    </a:prstGeom>
                    <a:noFill/>
                    <a:ln>
                      <a:noFill/>
                    </a:ln>
                  </pic:spPr>
                </pic:pic>
              </a:graphicData>
            </a:graphic>
          </wp:inline>
        </w:drawing>
      </w:r>
      <w:r w:rsidRPr="007C0D36">
        <w:rPr>
          <w:rFonts w:ascii="Times New Roman" w:eastAsia="Times New Roman" w:hAnsi="Times New Roman" w:cs="Times New Roman"/>
          <w:color w:val="000000"/>
          <w:sz w:val="24"/>
          <w:szCs w:val="24"/>
          <w:lang w:eastAsia="ru-RU"/>
        </w:rPr>
        <w:tab/>
      </w:r>
      <w:bookmarkStart w:id="0" w:name="_GoBack"/>
      <w:r w:rsidRPr="007C0D36">
        <w:rPr>
          <w:rFonts w:ascii="Times New Roman" w:eastAsia="Times New Roman" w:hAnsi="Times New Roman" w:cs="Times New Roman"/>
          <w:noProof/>
          <w:color w:val="000000"/>
          <w:sz w:val="24"/>
          <w:szCs w:val="24"/>
          <w:lang w:eastAsia="ru-RU"/>
        </w:rPr>
        <w:drawing>
          <wp:inline distT="0" distB="0" distL="0" distR="0" wp14:anchorId="5E8A05BA" wp14:editId="700AA588">
            <wp:extent cx="2917825" cy="4082415"/>
            <wp:effectExtent l="0" t="0" r="0" b="0"/>
            <wp:docPr id="30" name="Рисунок 30" descr="наградной лист Анто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аградной лист Антохи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7825" cy="4082415"/>
                    </a:xfrm>
                    <a:prstGeom prst="rect">
                      <a:avLst/>
                    </a:prstGeom>
                    <a:noFill/>
                    <a:ln>
                      <a:noFill/>
                    </a:ln>
                  </pic:spPr>
                </pic:pic>
              </a:graphicData>
            </a:graphic>
          </wp:inline>
        </w:drawing>
      </w:r>
      <w:bookmarkEnd w:id="0"/>
    </w:p>
    <w:p w:rsidR="007C5732" w:rsidRPr="007C0D36" w:rsidRDefault="007C5732" w:rsidP="007C5732">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7C0D36">
        <w:rPr>
          <w:rFonts w:ascii="Times New Roman" w:eastAsia="Times New Roman" w:hAnsi="Times New Roman" w:cs="Times New Roman"/>
          <w:color w:val="000000"/>
          <w:sz w:val="24"/>
          <w:szCs w:val="24"/>
          <w:lang w:eastAsia="ru-RU"/>
        </w:rPr>
        <w:tab/>
        <w:t xml:space="preserve">Живым, хоть и с боевыми ранениями, инвалидом вернулся Александр Лаврентьевич 19.04.1944г.  с войны к мирной жизни. </w:t>
      </w:r>
    </w:p>
    <w:p w:rsidR="007C5732" w:rsidRPr="007C0D36" w:rsidRDefault="007C5732" w:rsidP="007C5732">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7C0D36">
        <w:rPr>
          <w:rFonts w:ascii="Times New Roman" w:eastAsia="Times New Roman" w:hAnsi="Times New Roman" w:cs="Times New Roman"/>
          <w:color w:val="000000"/>
          <w:sz w:val="24"/>
          <w:szCs w:val="24"/>
          <w:lang w:eastAsia="ru-RU"/>
        </w:rPr>
        <w:tab/>
        <w:t>Полк в составе 378-й дивизии продолжил свой победный путь на Псков, Полоцк, Даугавпилс, на Ригу. В жестоких наступательных боях за освобождение этих городов и в боях с фашистами в Курляндии воинское формирование понесло большие потери – до половины личного состава. Об этом бывший командир роты узнал уже из писем однополчан.</w:t>
      </w:r>
    </w:p>
    <w:p w:rsidR="007C5732" w:rsidRPr="007C0D36" w:rsidRDefault="007C5732" w:rsidP="007C5732">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7C0D36">
        <w:rPr>
          <w:rFonts w:ascii="Times New Roman" w:eastAsia="Times New Roman" w:hAnsi="Times New Roman" w:cs="Times New Roman"/>
          <w:color w:val="000000"/>
          <w:sz w:val="24"/>
          <w:szCs w:val="24"/>
          <w:lang w:eastAsia="ru-RU"/>
        </w:rPr>
        <w:tab/>
        <w:t>В послевоенное время Александр Лаврентьевич служил в МВД. Подполковник.</w:t>
      </w:r>
    </w:p>
    <w:p w:rsidR="007C5732" w:rsidRPr="007C0D36" w:rsidRDefault="007C5732" w:rsidP="007C5732">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7C0D36">
        <w:rPr>
          <w:rFonts w:ascii="Times New Roman" w:eastAsia="Times New Roman" w:hAnsi="Times New Roman" w:cs="Times New Roman"/>
          <w:color w:val="000000"/>
          <w:sz w:val="24"/>
          <w:szCs w:val="24"/>
          <w:lang w:eastAsia="ru-RU"/>
        </w:rPr>
        <w:tab/>
        <w:t>Вместе с друзьями-фронтовиками посещал места смертельных боёв у Лахденпохья, Синявино, Мги, Белоострова, у Новгорода.</w:t>
      </w:r>
    </w:p>
    <w:p w:rsidR="007C5732" w:rsidRPr="007C0D36" w:rsidRDefault="007C5732" w:rsidP="007C5732">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7C0D36">
        <w:rPr>
          <w:rFonts w:ascii="Times New Roman" w:eastAsia="Times New Roman" w:hAnsi="Times New Roman" w:cs="Times New Roman"/>
          <w:color w:val="000000"/>
          <w:sz w:val="24"/>
          <w:szCs w:val="24"/>
          <w:lang w:eastAsia="ru-RU"/>
        </w:rPr>
        <w:tab/>
        <w:t xml:space="preserve">Не раз навещал родственников, друзей в родной деревне Гагарке. Склонив голову, подолгу стоял у высокого обелиска с перечнем на мраморных плитах многочисленных фамилий воинов-земляков, погибших в годы Великой Отечественной войны. </w:t>
      </w:r>
    </w:p>
    <w:p w:rsidR="007C5732" w:rsidRPr="007C0D36" w:rsidRDefault="007C5732" w:rsidP="007C5732">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7C0D36">
        <w:rPr>
          <w:rFonts w:ascii="Times New Roman" w:eastAsia="Times New Roman" w:hAnsi="Times New Roman" w:cs="Times New Roman"/>
          <w:color w:val="000000"/>
          <w:sz w:val="24"/>
          <w:szCs w:val="24"/>
          <w:lang w:eastAsia="ru-RU"/>
        </w:rPr>
        <w:tab/>
        <w:t>Юному карельскому следователю Александру Лаврентьевичу Антохину, контуженному, трижды раненому в боях, инвалиду войны, лейтенанту, командиру миномётной роты, коммунисту, орденоносцу в день окончания Великой Отечественной войны было всего 22 года.</w:t>
      </w:r>
    </w:p>
    <w:p w:rsidR="007C5732" w:rsidRPr="007C0D36" w:rsidRDefault="007C5732" w:rsidP="007C5732">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7C0D36">
        <w:rPr>
          <w:rFonts w:ascii="Times New Roman" w:eastAsia="Times New Roman" w:hAnsi="Times New Roman" w:cs="Times New Roman"/>
          <w:color w:val="000000"/>
          <w:sz w:val="24"/>
          <w:szCs w:val="24"/>
          <w:lang w:eastAsia="ru-RU"/>
        </w:rPr>
        <w:tab/>
        <w:t xml:space="preserve">Мы гордимся боевыми подвигами молодого, мужественного и отважного следователя-фронтовика Александра Лаврентьевича Антохина, всегда будем помнить героя войны, представителя великого поколения великих Победителей. </w:t>
      </w:r>
    </w:p>
    <w:p w:rsidR="007C5732" w:rsidRPr="007C0D36" w:rsidRDefault="007C5732" w:rsidP="007C5732">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r w:rsidRPr="007C0D36">
        <w:rPr>
          <w:rFonts w:ascii="Times New Roman" w:eastAsia="Times New Roman" w:hAnsi="Times New Roman" w:cs="Times New Roman"/>
          <w:color w:val="000000"/>
          <w:sz w:val="24"/>
          <w:szCs w:val="24"/>
          <w:lang w:eastAsia="ru-RU"/>
        </w:rPr>
        <w:tab/>
        <w:t xml:space="preserve">Вечная слава Александру Лаврентьевичу Антохину! </w:t>
      </w:r>
    </w:p>
    <w:p w:rsidR="005C54E4" w:rsidRDefault="002546B1"/>
    <w:sectPr w:rsidR="005C5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32"/>
    <w:rsid w:val="002546B1"/>
    <w:rsid w:val="006C6F64"/>
    <w:rsid w:val="007C5732"/>
    <w:rsid w:val="00D21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ECD14-FF41-436D-AEDE-1516FCF1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7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1590</Words>
  <Characters>9065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2021-01-21T21:21:00Z</dcterms:created>
  <dcterms:modified xsi:type="dcterms:W3CDTF">2021-01-21T21:47:00Z</dcterms:modified>
</cp:coreProperties>
</file>